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9" w:rsidRPr="00995BA9" w:rsidRDefault="00995BA9" w:rsidP="00995BA9">
      <w:pPr>
        <w:pStyle w:val="a3"/>
      </w:pPr>
      <w:r w:rsidRPr="00995BA9">
        <w:t>«Коррекциялық педагогика» пәні бойынша семинар тапсырмаларын орындауға нұсқаулық</w:t>
      </w:r>
    </w:p>
    <w:p w:rsidR="00000000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Семинар 1.</w:t>
      </w:r>
      <w:r w:rsidRPr="00995BA9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5BA9">
        <w:rPr>
          <w:rFonts w:ascii="Times New Roman" w:hAnsi="Times New Roman" w:cs="Times New Roman"/>
          <w:sz w:val="24"/>
          <w:szCs w:val="24"/>
          <w:lang w:val="kk-KZ"/>
        </w:rPr>
        <w:t>Баланың мінез-құлқы мен дамуында ауытқушылықтарды алдын алу мен түзетуде психологиялық-медициналық-педагогикалық кеңес берудің рөлі. Мектептегі коррекциялық-педагогикалық үдерістің нормативтік-құқықтық базасы.</w:t>
      </w:r>
    </w:p>
    <w:p w:rsidR="00995BA9" w:rsidRPr="00995BA9" w:rsidRDefault="00995BA9">
      <w:p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bookmarkStart w:id="0" w:name="10"/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Семинар 2.</w:t>
      </w:r>
      <w:r w:rsidRPr="00995BA9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0"/>
      <w:r w:rsidRPr="00995BA9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Балалар мен жасөспірімдерді әлеуметтік қорғау мен коррекциялық қорғаудың мемлекеттік жүйесі. Коррекциялық-педагогикалық іс-әрекеттің пәндік-мәселелік аймағы мен негізгі бағыттары.</w:t>
      </w:r>
    </w:p>
    <w:p w:rsidR="00995BA9" w:rsidRPr="00995BA9" w:rsidRDefault="00995BA9">
      <w:pPr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Семинар 3. Тұлғаның психологиялық-педагогикалық түзетуді ұйымдастырудың әдіснамалық негіздері. Түзету-дамыту білім беру жүйесінің білімдік кеңістігі.</w:t>
      </w:r>
    </w:p>
    <w:p w:rsidR="00995BA9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Семинар 4. </w:t>
      </w:r>
      <w:r w:rsidRPr="00995BA9">
        <w:rPr>
          <w:rFonts w:ascii="Times New Roman" w:hAnsi="Times New Roman" w:cs="Times New Roman"/>
          <w:sz w:val="24"/>
          <w:szCs w:val="24"/>
          <w:lang w:val="kk-KZ"/>
        </w:rPr>
        <w:t>Кіші мектеп жасындағы, жасөспірімдік, жастық кезеңдердің тұлғалық дамуы.</w:t>
      </w:r>
    </w:p>
    <w:p w:rsidR="00995BA9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Семинар 5. </w:t>
      </w:r>
      <w:r w:rsidRPr="00995BA9">
        <w:rPr>
          <w:rFonts w:ascii="Times New Roman" w:hAnsi="Times New Roman" w:cs="Times New Roman"/>
          <w:sz w:val="24"/>
          <w:szCs w:val="24"/>
          <w:lang w:val="kk-KZ"/>
        </w:rPr>
        <w:t>Гипербелсенді жасөспірімдердермен коррекциялық жұмыс жүргізудің ерекшеліктері.</w:t>
      </w:r>
    </w:p>
    <w:p w:rsidR="00995BA9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Семинар 6. </w:t>
      </w:r>
      <w:r w:rsidRPr="00995BA9">
        <w:rPr>
          <w:rFonts w:ascii="Times New Roman" w:hAnsi="Times New Roman" w:cs="Times New Roman"/>
          <w:sz w:val="24"/>
          <w:szCs w:val="24"/>
          <w:lang w:val="kk-KZ"/>
        </w:rPr>
        <w:t>Үлгерімі төмен жөспірімдермен жүргізілетін коррекциялық- педагогикалық жұмыс.</w:t>
      </w:r>
    </w:p>
    <w:p w:rsidR="00995BA9" w:rsidRPr="00995BA9" w:rsidRDefault="00995BA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Семинар 7. </w:t>
      </w:r>
      <w:r w:rsidRPr="00995B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 үдерісіндегі жасөспірімдердің ауытқыған мінез-құлқын түзету</w:t>
      </w:r>
    </w:p>
    <w:p w:rsidR="00995BA9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Семинар 8. </w:t>
      </w:r>
      <w:r w:rsidRPr="00995BA9">
        <w:rPr>
          <w:rFonts w:ascii="Times New Roman" w:hAnsi="Times New Roman" w:cs="Times New Roman"/>
          <w:sz w:val="24"/>
          <w:szCs w:val="24"/>
          <w:lang w:val="kk-KZ"/>
        </w:rPr>
        <w:t>Ерте балалық шақтағы аутизмді түзетудегі ойының рөлі.</w:t>
      </w:r>
    </w:p>
    <w:p w:rsidR="00995BA9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Семинар 9. </w:t>
      </w:r>
      <w:r w:rsidRPr="00995BA9">
        <w:rPr>
          <w:rFonts w:ascii="Times New Roman" w:hAnsi="Times New Roman" w:cs="Times New Roman"/>
          <w:sz w:val="24"/>
          <w:szCs w:val="24"/>
          <w:lang w:val="kk-KZ"/>
        </w:rPr>
        <w:t>Шетелдік ғалымдардың педагогикалық жүйесі (Мария Монтессори, Р. Штайнер, Г. Кергенштейнер және т.б.).</w:t>
      </w:r>
    </w:p>
    <w:p w:rsidR="00995BA9" w:rsidRPr="00995BA9" w:rsidRDefault="00995BA9">
      <w:pPr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Семинар 10. Жасөспірімдермен жүргізілетін индивидуалды түзету жұмысының ерекшеліктері (ұйымдастырушылық кеңістік, технологиялар, тәсілдер)</w:t>
      </w:r>
    </w:p>
    <w:p w:rsidR="00995BA9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Семинар 11.</w:t>
      </w:r>
      <w:r w:rsidRPr="00995BA9">
        <w:rPr>
          <w:rFonts w:ascii="Times New Roman" w:hAnsi="Times New Roman" w:cs="Times New Roman"/>
          <w:sz w:val="24"/>
          <w:szCs w:val="24"/>
          <w:lang w:val="kk-KZ"/>
        </w:rPr>
        <w:t xml:space="preserve"> Шетелдерде церебралды сал ауруына шалдыққан балалармен жүргізілетін жұмыстың заманауи әлеуметтік-педагогикалық тәсілдері</w:t>
      </w:r>
    </w:p>
    <w:p w:rsidR="00995BA9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Семинар 13. </w:t>
      </w:r>
      <w:r w:rsidRPr="00995BA9">
        <w:rPr>
          <w:rFonts w:ascii="Times New Roman" w:hAnsi="Times New Roman" w:cs="Times New Roman"/>
          <w:sz w:val="24"/>
          <w:szCs w:val="24"/>
          <w:lang w:val="kk-KZ"/>
        </w:rPr>
        <w:t>Көше балаларына психологиялық-педагогикалық кеңес беру аясындағы ата-ана мен бала арасындағы қарым-қатынасты түзету техникалары.</w:t>
      </w:r>
    </w:p>
    <w:p w:rsidR="00995BA9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Семинар 14.</w:t>
      </w:r>
      <w:r w:rsidRPr="00995BA9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мекемелерінде суицидке бейім балаларға кеңес беру.</w:t>
      </w:r>
    </w:p>
    <w:p w:rsidR="00995BA9" w:rsidRPr="00995BA9" w:rsidRDefault="00995BA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61"/>
      <w:r w:rsidRPr="00995BA9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Семинар 15. </w:t>
      </w:r>
      <w:bookmarkEnd w:id="1"/>
      <w:r w:rsidRPr="00995BA9">
        <w:rPr>
          <w:rFonts w:ascii="Times New Roman" w:hAnsi="Times New Roman" w:cs="Times New Roman"/>
          <w:sz w:val="24"/>
          <w:szCs w:val="24"/>
          <w:lang w:val="kk-KZ"/>
        </w:rPr>
        <w:t>Білім беру ұйымдарындағы коррекциялық кабитетті ұйымдастыруға қойылатын талаптар (стандарттар, безендіру, нормативті-құжаттық база)</w:t>
      </w:r>
    </w:p>
    <w:sectPr w:rsidR="00995BA9" w:rsidRPr="0099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995BA9"/>
    <w:rsid w:val="0099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995BA9"/>
    <w:pPr>
      <w:tabs>
        <w:tab w:val="left" w:pos="3518"/>
      </w:tabs>
      <w:spacing w:after="0" w:line="240" w:lineRule="auto"/>
      <w:ind w:hanging="9"/>
      <w:jc w:val="center"/>
    </w:pPr>
    <w:rPr>
      <w:rFonts w:ascii="Times New Roman" w:eastAsia="Times New Roman" w:hAnsi="Times New Roman" w:cs="Times New Roman"/>
      <w:b/>
      <w:bCs/>
      <w:snapToGrid w:val="0"/>
      <w:lang w:val="kk-KZ"/>
    </w:rPr>
  </w:style>
  <w:style w:type="character" w:styleId="a4">
    <w:name w:val="Strong"/>
    <w:uiPriority w:val="22"/>
    <w:qFormat/>
    <w:rsid w:val="00995BA9"/>
    <w:rPr>
      <w:b/>
      <w:bCs/>
    </w:rPr>
  </w:style>
  <w:style w:type="character" w:customStyle="1" w:styleId="apple-converted-space">
    <w:name w:val="apple-converted-space"/>
    <w:rsid w:val="00995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Hewlett-Packard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Ertargynkyzy</dc:creator>
  <cp:keywords/>
  <dc:description/>
  <cp:lastModifiedBy>Dinara Ertargynkyzy</cp:lastModifiedBy>
  <cp:revision>2</cp:revision>
  <dcterms:created xsi:type="dcterms:W3CDTF">2018-10-11T06:01:00Z</dcterms:created>
  <dcterms:modified xsi:type="dcterms:W3CDTF">2018-10-11T06:10:00Z</dcterms:modified>
</cp:coreProperties>
</file>